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第三届顺德区“耕善计划”卓越服务项目申报表</w:t>
      </w:r>
    </w:p>
    <w:p>
      <w:pPr>
        <w:adjustRightInd w:val="0"/>
        <w:snapToGrid w:val="0"/>
        <w:ind w:left="-567" w:leftChars="-270" w:right="-283" w:rightChars="-135"/>
        <w:jc w:val="left"/>
        <w:rPr>
          <w:rFonts w:hint="eastAsia" w:ascii="仿宋_GB2312" w:hAnsi="微软雅黑" w:eastAsia="仿宋_GB2312"/>
          <w:bCs/>
          <w:color w:val="000000"/>
          <w:lang w:eastAsia="zh-CN"/>
        </w:rPr>
      </w:pPr>
      <w:r>
        <w:rPr>
          <w:rFonts w:hint="eastAsia" w:ascii="仿宋_GB2312" w:hAnsi="微软雅黑" w:eastAsia="仿宋_GB2312"/>
          <w:bCs/>
          <w:color w:val="000000"/>
          <w:lang w:eastAsia="zh-CN"/>
        </w:rPr>
        <w:t>【填写说明】</w:t>
      </w:r>
    </w:p>
    <w:p>
      <w:pPr>
        <w:numPr>
          <w:ilvl w:val="0"/>
          <w:numId w:val="1"/>
        </w:numPr>
        <w:adjustRightInd w:val="0"/>
        <w:snapToGrid w:val="0"/>
        <w:ind w:left="-567" w:leftChars="-270" w:right="-283" w:rightChars="-135" w:firstLine="420" w:firstLineChars="200"/>
        <w:jc w:val="left"/>
        <w:rPr>
          <w:rFonts w:ascii="仿宋_GB2312" w:hAnsi="微软雅黑" w:eastAsia="仿宋_GB2312"/>
          <w:bCs/>
          <w:color w:val="000000"/>
        </w:rPr>
      </w:pPr>
      <w:r>
        <w:rPr>
          <w:rFonts w:hint="eastAsia" w:ascii="仿宋_GB2312" w:hAnsi="微软雅黑" w:eastAsia="仿宋_GB2312"/>
          <w:bCs/>
          <w:color w:val="000000"/>
        </w:rPr>
        <w:t>以下内容将作为项目评选的重要参考，请如实完整填写</w:t>
      </w:r>
      <w:r>
        <w:rPr>
          <w:rFonts w:hint="eastAsia" w:ascii="仿宋_GB2312" w:hAnsi="微软雅黑" w:eastAsia="仿宋_GB2312"/>
          <w:bCs/>
          <w:color w:val="000000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ind w:left="-567" w:leftChars="-270" w:right="-283" w:rightChars="-135" w:firstLine="420" w:firstLineChars="200"/>
        <w:jc w:val="left"/>
        <w:rPr>
          <w:rFonts w:ascii="仿宋_GB2312" w:hAnsi="微软雅黑" w:eastAsia="仿宋_GB2312"/>
          <w:bCs/>
          <w:color w:val="000000"/>
        </w:rPr>
      </w:pPr>
      <w:r>
        <w:rPr>
          <w:rFonts w:hint="eastAsia" w:ascii="仿宋_GB2312" w:hAnsi="微软雅黑" w:eastAsia="仿宋_GB2312"/>
          <w:bCs/>
          <w:color w:val="000000"/>
        </w:rPr>
        <w:t>确认表格无误后，填写链接内容，显示“成功提交”，则完成填报。</w:t>
      </w:r>
      <w:r>
        <w:rPr>
          <w:rFonts w:hint="eastAsia" w:ascii="仿宋_GB2312" w:hAnsi="微软雅黑" w:eastAsia="仿宋_GB2312"/>
          <w:bCs/>
          <w:color w:val="000000"/>
          <w:lang w:eastAsia="zh-CN"/>
        </w:rPr>
        <w:t>该表需盖章上传，文件名为“第三届顺德区“耕善计划”卓越服务项目申报表（项目全称）”。</w:t>
      </w:r>
    </w:p>
    <w:p>
      <w:pPr>
        <w:numPr>
          <w:ilvl w:val="-1"/>
          <w:numId w:val="0"/>
        </w:numPr>
        <w:adjustRightInd w:val="0"/>
        <w:snapToGrid w:val="0"/>
        <w:ind w:left="-147" w:leftChars="-70" w:right="-283" w:rightChars="-135" w:firstLine="0" w:firstLineChars="0"/>
        <w:jc w:val="left"/>
        <w:rPr>
          <w:rFonts w:ascii="仿宋_GB2312" w:hAnsi="微软雅黑" w:eastAsia="仿宋_GB2312"/>
          <w:bCs/>
          <w:color w:val="000000"/>
        </w:rPr>
      </w:pPr>
      <w:r>
        <w:rPr>
          <w:rFonts w:hint="eastAsia" w:ascii="仿宋_GB2312" w:hAnsi="微软雅黑" w:eastAsia="仿宋_GB2312"/>
          <w:b/>
          <w:bCs w:val="0"/>
          <w:color w:val="000000"/>
          <w:highlight w:val="none"/>
        </w:rPr>
        <w:t>提交链接：https://f.wps.cn/g/yfXYEOEu/</w:t>
      </w:r>
    </w:p>
    <w:p>
      <w:pPr>
        <w:adjustRightInd w:val="0"/>
        <w:snapToGrid w:val="0"/>
        <w:ind w:left="-567" w:leftChars="-270" w:right="-283" w:rightChars="-135"/>
        <w:jc w:val="right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 xml:space="preserve">                                                                              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6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16" w:type="dxa"/>
            <w:gridSpan w:val="2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项目全称</w:t>
            </w:r>
          </w:p>
        </w:tc>
        <w:tc>
          <w:tcPr>
            <w:tcW w:w="69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（20个字以内）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项目团队全称</w:t>
            </w:r>
          </w:p>
        </w:tc>
        <w:tc>
          <w:tcPr>
            <w:tcW w:w="69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多个请以“，”区分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服务领域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69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社区营造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慈善帮扶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长者服务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助残服务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志愿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医务服务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职工服务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妇儿服务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青少年服务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新市民服务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空间运营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其他（请补充）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项目概述</w:t>
            </w:r>
          </w:p>
        </w:tc>
        <w:tc>
          <w:tcPr>
            <w:tcW w:w="6935" w:type="dxa"/>
            <w:shd w:val="clear" w:color="auto" w:fill="FFFFFF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请以精炼文字，概述项目解决顺德本土的什么核心社会问题/服务对象及人数，从何时服务，主要服务内容和项目成效，500字以内。将用于线上和线下（包括门型架、手册等）项目推介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PMingLiU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shd w:val="clear" w:color="auto" w:fill="FFFFFF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在概述的基础上，进一步提炼，用一句话说明项目亮点和成效。让大家快速了解项目受益人群、服务内容和成效，字数在50字左右。将用于年度宣传片和项目推介中。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181" w:type="dxa"/>
            <w:shd w:val="clear" w:color="auto" w:fill="FFFFFF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项目成效</w:t>
            </w:r>
          </w:p>
        </w:tc>
        <w:tc>
          <w:tcPr>
            <w:tcW w:w="6935" w:type="dxa"/>
            <w:shd w:val="clear" w:color="auto" w:fill="FFFFFF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请先整体描述成效数据，例如服务人数/服务人次/成功转变人数/服务场次/创收资金量/孵化多少社会组织持续几年运行等。再细化描述成效内容，例如介入问题的解决程度，总结与提炼项目哪些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成功/失败的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经验、项目给服务对象或社区带来哪些变化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案例故事）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，产生哪些社会影响，有哪些让人印象深刻的项目大事记等，300字以内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项目荣誉</w:t>
            </w:r>
          </w:p>
        </w:tc>
        <w:tc>
          <w:tcPr>
            <w:tcW w:w="6935" w:type="dxa"/>
            <w:shd w:val="clear" w:color="auto" w:fill="FFFFFF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获得日期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荣誉名称+颁发/授予单位+授予对象（如项目名称、单位名称等）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  <w:t>，请分点列举。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28"/>
        <w:gridCol w:w="740"/>
        <w:gridCol w:w="252"/>
        <w:gridCol w:w="1545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二、项目资源信息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181" w:type="dxa"/>
            <w:gridSpan w:val="2"/>
            <w:vMerge w:val="restart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项目资源和需求</w:t>
            </w:r>
          </w:p>
        </w:tc>
        <w:tc>
          <w:tcPr>
            <w:tcW w:w="6935" w:type="dxa"/>
            <w:gridSpan w:val="4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已有资源：资源类别包括但不限于场地、资金、产品销售等；资源来源包括但不限于区级职能部门、区级公益创投、镇街部门、村居委会、民间公益创投（各级慈善会、基金会）投入，爱心企业、热心人士捐赠等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例如：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爱心企业、热心人士的物资及资金捐赠折合人民币约100万元；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XX社区福利会合计捐赠5万元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XX街道公共服务办资助X万元/年；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2017-2020年，顺德区“众创共善”计划资助X万元。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181" w:type="dxa"/>
            <w:gridSpan w:val="2"/>
            <w:vMerge w:val="continue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5" w:type="dxa"/>
            <w:gridSpan w:val="4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资源需求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及预期成效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：项目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在2024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年有哪些场地、资金、物资、人力等资源需求，计划如何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以及预期有什么产出或成效？入选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以图文、视频等形式联动政府类公众号、区内外媒体渠道发布。</w:t>
            </w: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eastAsia="zh-CN"/>
              </w:rPr>
              <w:t>资源需求尽量细化、清晰</w:t>
            </w:r>
            <w:r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支持伙伴信息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1" w:type="dxa"/>
            <w:gridSpan w:val="2"/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推荐支持伙伴名单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  <w:t>本届活动建议项目团队梳理并推荐长期支持、合作默契、为项目发展带来帮助和贡献的合作伙伴共同参与，与支持伙伴共享荣誉、喜悦。入选项目所有伙伴信息将在线下活动呈现鸣谢，部分支持伙伴邀请参与现场活动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  <w:t>“支持伙伴名称+推荐理由”，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  <w:t>请分点列举</w:t>
            </w: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8"/>
                <w:lang w:val="en-US" w:eastAsia="zh-CN"/>
              </w:rPr>
              <w:t>推介理由不超过200字。</w:t>
            </w: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、项目团队信息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项目团队简介</w:t>
            </w: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简述团队成员姓名、职务、分工、工作经历、工作成果、专业能力、专业精神及团队合作精神追求体现等；</w:t>
            </w:r>
          </w:p>
          <w:p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如有需要，可以点带面，从项目团队引出机构介绍，简述机构服务工作方向和业务承接能力。</w:t>
            </w: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推荐人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95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推荐人简介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简述工作/社会职务、工作经历等信息，200字以内。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推荐理由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简述推荐该项目的理由，200字以内。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推荐人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95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推荐人简介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简述工作/社会职务、工作经历等信息，200字以内。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推荐理由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简述推荐该项目的理由，200字以内。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六、联系人信息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单位及职务</w:t>
            </w:r>
          </w:p>
        </w:tc>
        <w:tc>
          <w:tcPr>
            <w:tcW w:w="43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3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>
      <w:pPr>
        <w:rPr>
          <w:rFonts w:eastAsia="宋体"/>
          <w:color w:val="000000"/>
        </w:rPr>
      </w:pPr>
    </w:p>
    <w:p>
      <w:pPr>
        <w:pStyle w:val="2"/>
      </w:pPr>
    </w:p>
    <w:p>
      <w:pPr>
        <w:pStyle w:val="2"/>
        <w:adjustRightInd w:val="0"/>
        <w:snapToGrid w:val="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如有疑问，可联系顺德社创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"mailto:吴小姐，0757-29973386，zcmsc@qq.com"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吴小姐，0757-29973386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2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left" w:pos="4521"/>
        <w:tab w:val="right" w:pos="8306"/>
      </w:tabs>
      <w:snapToGrid w:val="0"/>
      <w:jc w:val="center"/>
    </w:pPr>
    <w:r>
      <w:rPr>
        <w:sz w:val="18"/>
        <w:szCs w:val="18"/>
      </w:rPr>
      <w:drawing>
        <wp:inline distT="0" distB="0" distL="114300" distR="114300">
          <wp:extent cx="634365" cy="431800"/>
          <wp:effectExtent l="0" t="0" r="13335" b="5715"/>
          <wp:docPr id="3" name="图片 1" descr="党建引领社会治理创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党建引领社会治理创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drawing>
        <wp:inline distT="0" distB="0" distL="114300" distR="114300">
          <wp:extent cx="923290" cy="287655"/>
          <wp:effectExtent l="0" t="0" r="10160" b="17145"/>
          <wp:docPr id="2" name="图片 2" descr="德胜基金会logo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德胜基金会logo标准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29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1287780" cy="287655"/>
          <wp:effectExtent l="0" t="0" r="7620" b="17145"/>
          <wp:docPr id="5" name="图片 3" descr="顺德社会创新中心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顺德社会创新中心logo (2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7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950595" cy="287655"/>
          <wp:effectExtent l="0" t="0" r="1905" b="17145"/>
          <wp:docPr id="4" name="图片 4" descr="横版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横版白底"/>
                  <pic:cNvPicPr>
                    <a:picLocks noChangeAspect="1"/>
                  </pic:cNvPicPr>
                </pic:nvPicPr>
                <pic:blipFill>
                  <a:blip r:embed="rId4"/>
                  <a:srcRect l="4327" t="14943" r="4808" b="19540"/>
                  <a:stretch>
                    <a:fillRect/>
                  </a:stretch>
                </pic:blipFill>
                <pic:spPr>
                  <a:xfrm>
                    <a:off x="0" y="0"/>
                    <a:ext cx="95059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A77B5"/>
    <w:multiLevelType w:val="singleLevel"/>
    <w:tmpl w:val="9E0A7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20D1AE"/>
    <w:multiLevelType w:val="singleLevel"/>
    <w:tmpl w:val="C420D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mU2ZmQxY2E3ZTc1M2ZlYWY1MGU5NTU1OTg4OTEifQ=="/>
  </w:docVars>
  <w:rsids>
    <w:rsidRoot w:val="00A621D5"/>
    <w:rsid w:val="000512BD"/>
    <w:rsid w:val="00065BFA"/>
    <w:rsid w:val="000D19EC"/>
    <w:rsid w:val="00103CE5"/>
    <w:rsid w:val="0013690B"/>
    <w:rsid w:val="00174355"/>
    <w:rsid w:val="001F7C3D"/>
    <w:rsid w:val="00214E25"/>
    <w:rsid w:val="0021763E"/>
    <w:rsid w:val="00280373"/>
    <w:rsid w:val="002A6D7F"/>
    <w:rsid w:val="002B1DBA"/>
    <w:rsid w:val="002B767D"/>
    <w:rsid w:val="00314107"/>
    <w:rsid w:val="003213BE"/>
    <w:rsid w:val="00425321"/>
    <w:rsid w:val="004453AA"/>
    <w:rsid w:val="0049009B"/>
    <w:rsid w:val="0049522F"/>
    <w:rsid w:val="004B286B"/>
    <w:rsid w:val="004C0F53"/>
    <w:rsid w:val="004D3C9D"/>
    <w:rsid w:val="004D7760"/>
    <w:rsid w:val="004E0CFC"/>
    <w:rsid w:val="004F1529"/>
    <w:rsid w:val="005077DB"/>
    <w:rsid w:val="00597325"/>
    <w:rsid w:val="005E2594"/>
    <w:rsid w:val="0062441B"/>
    <w:rsid w:val="00652E6D"/>
    <w:rsid w:val="00655DD9"/>
    <w:rsid w:val="006854AA"/>
    <w:rsid w:val="006B1323"/>
    <w:rsid w:val="006E5C58"/>
    <w:rsid w:val="006F1BE0"/>
    <w:rsid w:val="00703457"/>
    <w:rsid w:val="00711467"/>
    <w:rsid w:val="00743198"/>
    <w:rsid w:val="00751E8E"/>
    <w:rsid w:val="007931CE"/>
    <w:rsid w:val="007C491D"/>
    <w:rsid w:val="007D612E"/>
    <w:rsid w:val="007E0C3E"/>
    <w:rsid w:val="007E7430"/>
    <w:rsid w:val="007F3E9F"/>
    <w:rsid w:val="008575ED"/>
    <w:rsid w:val="008928FA"/>
    <w:rsid w:val="008A3DE9"/>
    <w:rsid w:val="008D50F8"/>
    <w:rsid w:val="008F2A9F"/>
    <w:rsid w:val="00910E76"/>
    <w:rsid w:val="00937184"/>
    <w:rsid w:val="00950C47"/>
    <w:rsid w:val="0097710B"/>
    <w:rsid w:val="009D58DA"/>
    <w:rsid w:val="00A621D5"/>
    <w:rsid w:val="00A670A2"/>
    <w:rsid w:val="00B129BB"/>
    <w:rsid w:val="00B550ED"/>
    <w:rsid w:val="00B61EC3"/>
    <w:rsid w:val="00B62483"/>
    <w:rsid w:val="00BA51A2"/>
    <w:rsid w:val="00BB1174"/>
    <w:rsid w:val="00BC2520"/>
    <w:rsid w:val="00C34AD5"/>
    <w:rsid w:val="00C777E0"/>
    <w:rsid w:val="00CA35B1"/>
    <w:rsid w:val="00CE5930"/>
    <w:rsid w:val="00D044DD"/>
    <w:rsid w:val="00D8245B"/>
    <w:rsid w:val="00D91B3E"/>
    <w:rsid w:val="00DA6A35"/>
    <w:rsid w:val="00E7124A"/>
    <w:rsid w:val="00E822BF"/>
    <w:rsid w:val="00E97F65"/>
    <w:rsid w:val="00F463B2"/>
    <w:rsid w:val="01407D82"/>
    <w:rsid w:val="11AE5305"/>
    <w:rsid w:val="134373CB"/>
    <w:rsid w:val="14B4663A"/>
    <w:rsid w:val="15BB6228"/>
    <w:rsid w:val="180732A3"/>
    <w:rsid w:val="19680D8C"/>
    <w:rsid w:val="19FC18F2"/>
    <w:rsid w:val="1A485448"/>
    <w:rsid w:val="1AF9529D"/>
    <w:rsid w:val="1C0153CB"/>
    <w:rsid w:val="20EA3839"/>
    <w:rsid w:val="216C5F29"/>
    <w:rsid w:val="22572CEA"/>
    <w:rsid w:val="22B64A98"/>
    <w:rsid w:val="23BC2938"/>
    <w:rsid w:val="25473B5E"/>
    <w:rsid w:val="285B6627"/>
    <w:rsid w:val="2AD07D73"/>
    <w:rsid w:val="2B1964DD"/>
    <w:rsid w:val="2DA10E80"/>
    <w:rsid w:val="2E4058A8"/>
    <w:rsid w:val="2F5525B8"/>
    <w:rsid w:val="4039416A"/>
    <w:rsid w:val="40E6020F"/>
    <w:rsid w:val="42FE0D10"/>
    <w:rsid w:val="450F4A3C"/>
    <w:rsid w:val="454653FF"/>
    <w:rsid w:val="48BC102A"/>
    <w:rsid w:val="495B7E2F"/>
    <w:rsid w:val="4B406372"/>
    <w:rsid w:val="4B8E4F4D"/>
    <w:rsid w:val="4EC05A7D"/>
    <w:rsid w:val="52FF5611"/>
    <w:rsid w:val="54967042"/>
    <w:rsid w:val="55C7173F"/>
    <w:rsid w:val="56F035C4"/>
    <w:rsid w:val="589B06CB"/>
    <w:rsid w:val="58D05590"/>
    <w:rsid w:val="5BAC6244"/>
    <w:rsid w:val="5BF17249"/>
    <w:rsid w:val="5C6A5252"/>
    <w:rsid w:val="5CDE102F"/>
    <w:rsid w:val="5D417657"/>
    <w:rsid w:val="5DB37B76"/>
    <w:rsid w:val="5E5C7740"/>
    <w:rsid w:val="60443CFE"/>
    <w:rsid w:val="60A63D60"/>
    <w:rsid w:val="629B3094"/>
    <w:rsid w:val="64FE31F0"/>
    <w:rsid w:val="66A32988"/>
    <w:rsid w:val="69A3595F"/>
    <w:rsid w:val="6C034049"/>
    <w:rsid w:val="6ECB5DB9"/>
    <w:rsid w:val="752C2F2B"/>
    <w:rsid w:val="769D53D9"/>
    <w:rsid w:val="7774659B"/>
    <w:rsid w:val="7C2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28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559</Words>
  <Characters>3187</Characters>
  <Lines>26</Lines>
  <Paragraphs>7</Paragraphs>
  <TotalTime>0</TotalTime>
  <ScaleCrop>false</ScaleCrop>
  <LinksUpToDate>false</LinksUpToDate>
  <CharactersWithSpaces>3739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2022-09-22T01:59:00Z</dcterms:created>
  <dc:creator>吴培莹</dc:creator>
  <cp:lastModifiedBy>培莹_ ♥ω♥</cp:lastModifiedBy>
  <cp:lastPrinted>2021-02-20T06:11:00Z</cp:lastPrinted>
  <dcterms:modified xsi:type="dcterms:W3CDTF">2023-11-29T09:10:11Z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492DD03D1BAE4F83B77148CF6FCBF33E</vt:lpwstr>
  </property>
</Properties>
</file>